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B" w:rsidRDefault="00C91B6B" w:rsidP="00C91B6B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C91B6B" w:rsidRDefault="00C91B6B" w:rsidP="00C91B6B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Terapeuta zajęciowy </w:t>
      </w:r>
    </w:p>
    <w:p w:rsidR="00C91B6B" w:rsidRDefault="00C91B6B" w:rsidP="00C91B6B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2 SEM III</w:t>
      </w:r>
    </w:p>
    <w:p w:rsidR="00C91B6B" w:rsidRPr="00ED6665" w:rsidRDefault="00ED6665" w:rsidP="00C91B6B">
      <w:pPr>
        <w:pStyle w:val="Cytat"/>
        <w:rPr>
          <w:rFonts w:cs="Calibri"/>
          <w:i w:val="0"/>
          <w:color w:val="00B0F0"/>
          <w:sz w:val="28"/>
        </w:rPr>
      </w:pPr>
      <w:r w:rsidRPr="00ED6665">
        <w:rPr>
          <w:i w:val="0"/>
          <w:color w:val="00B0F0"/>
        </w:rPr>
        <w:t>od</w:t>
      </w:r>
      <w:r w:rsidR="00C91B6B" w:rsidRPr="00ED6665">
        <w:rPr>
          <w:color w:val="00B0F0"/>
        </w:rPr>
        <w:t xml:space="preserve"> </w:t>
      </w:r>
      <w:r w:rsidRPr="00ED6665">
        <w:rPr>
          <w:i w:val="0"/>
          <w:color w:val="00B0F0"/>
          <w:sz w:val="28"/>
        </w:rPr>
        <w:t>19.10</w:t>
      </w:r>
      <w:r w:rsidR="00AD3DF4">
        <w:rPr>
          <w:i w:val="0"/>
          <w:color w:val="00B0F0"/>
          <w:sz w:val="28"/>
        </w:rPr>
        <w:t>.2020 *</w:t>
      </w:r>
      <w:bookmarkStart w:id="0" w:name="_GoBack"/>
      <w:bookmarkEnd w:id="0"/>
    </w:p>
    <w:p w:rsidR="00C91B6B" w:rsidRDefault="00C91B6B" w:rsidP="00C91B6B">
      <w:pPr>
        <w:spacing w:after="0" w:line="100" w:lineRule="atLeast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10"/>
        <w:gridCol w:w="2980"/>
      </w:tblGrid>
      <w:tr w:rsidR="00C91B6B" w:rsidTr="00C91B6B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91B6B" w:rsidRDefault="00C91B6B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B6B" w:rsidRDefault="00C9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B6B" w:rsidRDefault="00C91B6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B6B" w:rsidRDefault="00C91B6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1B6B" w:rsidRDefault="00C91B6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C91B6B" w:rsidTr="00C91B6B">
        <w:trPr>
          <w:trHeight w:val="14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20.10-20.55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Planowanie, prowadzenie indywidualnej i grupowej terapii zajęciowej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 zawodowy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  <w:p w:rsidR="00C91B6B" w:rsidRDefault="00C91B6B">
            <w:pPr>
              <w:spacing w:after="0" w:line="100" w:lineRule="atLeast"/>
            </w:pPr>
          </w:p>
          <w:p w:rsidR="00C91B6B" w:rsidRDefault="00C91B6B">
            <w:pPr>
              <w:spacing w:after="0" w:line="100" w:lineRule="atLeast"/>
            </w:pPr>
          </w:p>
          <w:p w:rsidR="00C91B6B" w:rsidRDefault="00C91B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-Paprotna</w:t>
            </w:r>
          </w:p>
          <w:p w:rsidR="00C91B6B" w:rsidRDefault="00C91B6B">
            <w:pPr>
              <w:spacing w:after="0" w:line="100" w:lineRule="atLeast"/>
            </w:pPr>
          </w:p>
        </w:tc>
      </w:tr>
      <w:tr w:rsidR="00C91B6B" w:rsidTr="00C91B6B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C91B6B" w:rsidRDefault="00C91B6B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11.05-11.55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13.45-15.15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terapii artystycznej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teoretyczne diagnostyki w terapii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zajeciowej</w:t>
            </w:r>
            <w:proofErr w:type="spellEnd"/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6B" w:rsidTr="00C91B6B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8.00-08.45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Pr="009071CF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71CF">
              <w:rPr>
                <w:rFonts w:ascii="Times New Roman" w:hAnsi="Times New Roman"/>
                <w:sz w:val="24"/>
                <w:szCs w:val="24"/>
              </w:rPr>
              <w:t>Komunikacja interpersonalna z elementami psychologii rozwojowej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71CF" w:rsidRPr="009071CF" w:rsidRDefault="009071C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Pr="009071CF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71CF">
              <w:rPr>
                <w:rFonts w:ascii="Times New Roman" w:hAnsi="Times New Roman"/>
                <w:sz w:val="24"/>
                <w:szCs w:val="24"/>
              </w:rPr>
              <w:t>Patologia z elementami profilaktyki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</w:pPr>
          </w:p>
          <w:p w:rsidR="00C91B6B" w:rsidRDefault="00C91B6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91B6B" w:rsidRDefault="00C91B6B">
            <w:pPr>
              <w:spacing w:after="0" w:line="100" w:lineRule="atLeast"/>
            </w:pPr>
          </w:p>
        </w:tc>
      </w:tr>
    </w:tbl>
    <w:p w:rsidR="00C91B6B" w:rsidRDefault="00C91B6B" w:rsidP="00C91B6B"/>
    <w:p w:rsidR="00C91B6B" w:rsidRDefault="00C91B6B" w:rsidP="00C91B6B"/>
    <w:p w:rsidR="00C91B6B" w:rsidRDefault="00C91B6B" w:rsidP="00C91B6B"/>
    <w:p w:rsidR="00F026CE" w:rsidRDefault="00F026CE"/>
    <w:sectPr w:rsidR="00F0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6B"/>
    <w:rsid w:val="002B77B9"/>
    <w:rsid w:val="009071CF"/>
    <w:rsid w:val="00980DA4"/>
    <w:rsid w:val="00AD3DF4"/>
    <w:rsid w:val="00C91B6B"/>
    <w:rsid w:val="00ED6665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6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C91B6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C91B6B"/>
    <w:rPr>
      <w:rFonts w:ascii="Calibri" w:eastAsia="Calibri" w:hAnsi="Calibri" w:cs="Times New Roman"/>
      <w:i/>
      <w:iCs/>
      <w:color w:val="4040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6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C91B6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C91B6B"/>
    <w:rPr>
      <w:rFonts w:ascii="Calibri" w:eastAsia="Calibri" w:hAnsi="Calibri" w:cs="Times New Roman"/>
      <w:i/>
      <w:iCs/>
      <w:color w:val="4040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9</cp:revision>
  <dcterms:created xsi:type="dcterms:W3CDTF">2020-10-20T09:28:00Z</dcterms:created>
  <dcterms:modified xsi:type="dcterms:W3CDTF">2020-10-21T11:53:00Z</dcterms:modified>
</cp:coreProperties>
</file>